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BA67F9" w:rsidRDefault="00BA67F9">
      <w:pPr>
        <w:jc w:val="center"/>
        <w:rPr>
          <w:rFonts w:ascii="Lobster" w:eastAsia="Lobster" w:hAnsi="Lobster" w:cs="Lobster"/>
          <w:b/>
          <w:sz w:val="34"/>
          <w:szCs w:val="34"/>
        </w:rPr>
      </w:pPr>
    </w:p>
    <w:p w14:paraId="00000002" w14:textId="77777777" w:rsidR="00BA67F9" w:rsidRDefault="002A6D59">
      <w:pPr>
        <w:jc w:val="center"/>
        <w:rPr>
          <w:rFonts w:ascii="Oswald" w:eastAsia="Oswald" w:hAnsi="Oswald" w:cs="Oswald"/>
          <w:sz w:val="34"/>
          <w:szCs w:val="34"/>
        </w:rPr>
      </w:pPr>
      <w:r>
        <w:rPr>
          <w:rFonts w:ascii="Lobster" w:eastAsia="Lobster" w:hAnsi="Lobster" w:cs="Lobster"/>
          <w:b/>
          <w:sz w:val="34"/>
          <w:szCs w:val="34"/>
        </w:rPr>
        <w:tab/>
      </w:r>
      <w:r>
        <w:rPr>
          <w:rFonts w:ascii="Oswald" w:eastAsia="Oswald" w:hAnsi="Oswald" w:cs="Oswald"/>
          <w:sz w:val="34"/>
          <w:szCs w:val="34"/>
        </w:rPr>
        <w:t>Anti-Racism policy for the Presbytery of the Highlands</w:t>
      </w:r>
      <w:r>
        <w:rPr>
          <w:rFonts w:ascii="Oswald" w:eastAsia="Oswald" w:hAnsi="Oswald" w:cs="Oswald"/>
          <w:sz w:val="34"/>
          <w:szCs w:val="34"/>
        </w:rPr>
        <w:br/>
        <w:t>Fall 2024</w:t>
      </w:r>
    </w:p>
    <w:p w14:paraId="00000003" w14:textId="77777777" w:rsidR="00BA67F9" w:rsidRDefault="002A6D59">
      <w:pPr>
        <w:jc w:val="center"/>
        <w:rPr>
          <w:rFonts w:ascii="Oswald" w:eastAsia="Oswald" w:hAnsi="Oswald" w:cs="Oswald"/>
          <w:sz w:val="34"/>
          <w:szCs w:val="34"/>
        </w:rPr>
      </w:pPr>
      <w:r>
        <w:rPr>
          <w:rFonts w:ascii="Oswald" w:eastAsia="Oswald" w:hAnsi="Oswald" w:cs="Oswald"/>
          <w:sz w:val="34"/>
          <w:szCs w:val="34"/>
        </w:rPr>
        <w:t xml:space="preserve">We cannot move forward without looking back. </w:t>
      </w:r>
      <w:r>
        <w:rPr>
          <w:rFonts w:ascii="Oswald" w:eastAsia="Oswald" w:hAnsi="Oswald" w:cs="Oswald"/>
          <w:sz w:val="34"/>
          <w:szCs w:val="34"/>
        </w:rPr>
        <w:br/>
        <w:t>Repair begins when reconciliation and truth telling begins</w:t>
      </w:r>
    </w:p>
    <w:p w14:paraId="00000004" w14:textId="77777777" w:rsidR="00BA67F9" w:rsidRDefault="00BA67F9">
      <w:pPr>
        <w:rPr>
          <w:rFonts w:ascii="Oswald" w:eastAsia="Oswald" w:hAnsi="Oswald" w:cs="Oswald"/>
          <w:sz w:val="34"/>
          <w:szCs w:val="34"/>
        </w:rPr>
      </w:pPr>
    </w:p>
    <w:p w14:paraId="00000005" w14:textId="77777777" w:rsidR="00BA67F9" w:rsidRDefault="00BA67F9">
      <w:pPr>
        <w:rPr>
          <w:sz w:val="32"/>
          <w:szCs w:val="32"/>
        </w:rPr>
      </w:pPr>
    </w:p>
    <w:p w14:paraId="00000006" w14:textId="77777777" w:rsidR="00BA67F9" w:rsidRDefault="002A6D59">
      <w:pPr>
        <w:jc w:val="center"/>
        <w:rPr>
          <w:sz w:val="32"/>
          <w:szCs w:val="32"/>
        </w:rPr>
      </w:pPr>
      <w:r>
        <w:rPr>
          <w:sz w:val="32"/>
          <w:szCs w:val="32"/>
        </w:rPr>
        <w:t xml:space="preserve">Introduction </w:t>
      </w:r>
    </w:p>
    <w:p w14:paraId="00000007" w14:textId="77777777" w:rsidR="00BA67F9" w:rsidRDefault="00BA67F9"/>
    <w:p w14:paraId="00000008" w14:textId="77777777" w:rsidR="00BA67F9" w:rsidRDefault="00BA67F9">
      <w:pPr>
        <w:ind w:left="270"/>
        <w:rPr>
          <w:b/>
        </w:rPr>
      </w:pPr>
    </w:p>
    <w:p w14:paraId="00000009" w14:textId="77777777" w:rsidR="00BA67F9" w:rsidRDefault="002A6D59">
      <w:pPr>
        <w:jc w:val="center"/>
        <w:rPr>
          <w:b/>
        </w:rPr>
      </w:pPr>
      <w:r>
        <w:rPr>
          <w:b/>
        </w:rPr>
        <w:t>Timeline info</w:t>
      </w:r>
      <w:r>
        <w:rPr>
          <w:b/>
        </w:rPr>
        <w:br/>
      </w:r>
    </w:p>
    <w:p w14:paraId="0000000A" w14:textId="77777777" w:rsidR="00BA67F9" w:rsidRDefault="002A6D59">
      <w:pPr>
        <w:ind w:left="270"/>
      </w:pPr>
      <w:r>
        <w:t>In 2016, the 222nd General Assembly of the PC(USA) approved a new churchwide antiracism policy titled:</w:t>
      </w:r>
      <w:r>
        <w:rPr>
          <w:i/>
        </w:rPr>
        <w:t xml:space="preserve"> Facing Racism: A Vision of the Intercultural Community</w:t>
      </w:r>
      <w:r>
        <w:t xml:space="preserve">. This policy began as a review of the earlier 1999 statement on racism in America, and began by noting that, “...the realities of racism in the United States have not improved significantly…” Several years later, acting on the recommendation and report of various committees, the 225th </w:t>
      </w:r>
      <w:proofErr w:type="gramStart"/>
      <w:r>
        <w:t>General</w:t>
      </w:r>
      <w:proofErr w:type="gramEnd"/>
      <w:r>
        <w:t xml:space="preserve"> Assembly revised the Book of Order (G-3.0106) to require all church councils to adopt and implement an antiracism policy. </w:t>
      </w:r>
    </w:p>
    <w:p w14:paraId="0000000B" w14:textId="77777777" w:rsidR="00BA67F9" w:rsidRDefault="00BA67F9">
      <w:pPr>
        <w:rPr>
          <w:b/>
        </w:rPr>
      </w:pPr>
    </w:p>
    <w:p w14:paraId="0000000C" w14:textId="77777777" w:rsidR="00BA67F9" w:rsidRDefault="002A6D59">
      <w:pPr>
        <w:jc w:val="center"/>
        <w:rPr>
          <w:b/>
        </w:rPr>
      </w:pPr>
      <w:r>
        <w:rPr>
          <w:b/>
        </w:rPr>
        <w:t>Theological/Biblical Foundation</w:t>
      </w:r>
    </w:p>
    <w:p w14:paraId="0000000D" w14:textId="77777777" w:rsidR="00BA67F9" w:rsidRDefault="00BA67F9">
      <w:pPr>
        <w:ind w:left="270"/>
      </w:pPr>
    </w:p>
    <w:p w14:paraId="0000000E" w14:textId="77777777" w:rsidR="00BA67F9" w:rsidRDefault="002A6D59">
      <w:pPr>
        <w:ind w:hanging="270"/>
      </w:pPr>
      <w:r>
        <w:t xml:space="preserve">    The Bible insistently reveals that God loves diversity and justice. This is seen in the wide variety of creation in which God delights. It is heard in the words of the prophets, who reject oppression and commend justice as true worship. It is embodied in the life and ministry of Jesus Christ, who resists the power of empire and values all persons, regardless of status, as children of God. Jesus gathered a community of people around him that crossed over every social and cultural boundary. Those who had </w:t>
      </w:r>
      <w:r>
        <w:t xml:space="preserve">been set apart were brought together: poor and rich, male and female, Gentile and Jew, centurion and tax collector, Canaanite, Galilean, and </w:t>
      </w:r>
      <w:proofErr w:type="spellStart"/>
      <w:r>
        <w:t>Syrophonecian</w:t>
      </w:r>
      <w:proofErr w:type="spellEnd"/>
      <w:r>
        <w:t xml:space="preserve">. Jesus called this community together in anticipation of, and participation in, the coming of the new creation. –From </w:t>
      </w:r>
      <w:r>
        <w:rPr>
          <w:i/>
        </w:rPr>
        <w:t>Facing Racism</w:t>
      </w:r>
    </w:p>
    <w:p w14:paraId="0000000F" w14:textId="77777777" w:rsidR="00BA67F9" w:rsidRDefault="00BA67F9">
      <w:pPr>
        <w:ind w:hanging="270"/>
      </w:pPr>
    </w:p>
    <w:p w14:paraId="00000010" w14:textId="77777777" w:rsidR="00BA67F9" w:rsidRDefault="002A6D59">
      <w:r>
        <w:t>The Bible testifies that humanity is diverse and yet one, unique but together created in the image of God.</w:t>
      </w:r>
    </w:p>
    <w:p w14:paraId="00000011" w14:textId="77777777" w:rsidR="00BA67F9" w:rsidRDefault="00BA67F9">
      <w:pPr>
        <w:ind w:left="270"/>
      </w:pPr>
    </w:p>
    <w:p w14:paraId="00000012" w14:textId="77777777" w:rsidR="00BA67F9" w:rsidRDefault="002A6D59">
      <w:pPr>
        <w:rPr>
          <w:i/>
        </w:rPr>
      </w:pPr>
      <w:r>
        <w:t xml:space="preserve">The words of the Apostle Paul remind us of the common identity we share as members of God’s family.  </w:t>
      </w:r>
      <w:r>
        <w:rPr>
          <w:i/>
        </w:rPr>
        <w:t xml:space="preserve">“As many of you as were baptized into Christ have clothed yourselves with Christ. </w:t>
      </w:r>
      <w:r>
        <w:rPr>
          <w:i/>
          <w:vertAlign w:val="superscript"/>
        </w:rPr>
        <w:t xml:space="preserve"> </w:t>
      </w:r>
      <w:r>
        <w:rPr>
          <w:i/>
        </w:rPr>
        <w:lastRenderedPageBreak/>
        <w:t>There is no longer Jew or Greek; there is no longer slave or free; there is no longer male and female, for all of you are one in Christ Jesus.” –Galatians 3:27-28</w:t>
      </w:r>
    </w:p>
    <w:p w14:paraId="00000013" w14:textId="77777777" w:rsidR="00BA67F9" w:rsidRDefault="00BA67F9">
      <w:pPr>
        <w:ind w:left="270"/>
      </w:pPr>
    </w:p>
    <w:p w14:paraId="00000014" w14:textId="77777777" w:rsidR="00BA67F9" w:rsidRDefault="002A6D59">
      <w:pPr>
        <w:rPr>
          <w:i/>
        </w:rPr>
      </w:pPr>
      <w:r>
        <w:t xml:space="preserve">The vision of John in Revelation shows us a multitude gathered from every nation worshiping God together. </w:t>
      </w:r>
      <w:r>
        <w:rPr>
          <w:i/>
        </w:rPr>
        <w:t>“After this I looked, and there was a great multitude that no one could count, from every nation, from all tribes and peoples and languages, standing before the throne and before the Lamb, robed in white, with palm branches in their hands. They cried out in a loud voice, saying, ‘Salvation belongs to our God who is seated on the throne and to the Lamb!’” –Revelation 7:9-10</w:t>
      </w:r>
    </w:p>
    <w:p w14:paraId="00000015" w14:textId="77777777" w:rsidR="00BA67F9" w:rsidRDefault="00BA67F9">
      <w:pPr>
        <w:ind w:left="270"/>
      </w:pPr>
    </w:p>
    <w:p w14:paraId="00000016" w14:textId="77777777" w:rsidR="00BA67F9" w:rsidRDefault="002A6D59">
      <w:pPr>
        <w:ind w:hanging="270"/>
        <w:rPr>
          <w:b/>
        </w:rPr>
      </w:pPr>
      <w:r>
        <w:t xml:space="preserve">     Faith challenges us to acknowledge the distance between God’s vision for humanity and our present reality. Faith also calls us to action, building up things which help that vision to flourish, and removing obstacles and stumbling blocks we encounter along the way (John 10:10, 1 Thessalonians 5:11, Romans 14:13). </w:t>
      </w:r>
      <w:r>
        <w:rPr>
          <w:b/>
        </w:rPr>
        <w:t>One of the largest stumbling blocks that persists in our culture today is racism.</w:t>
      </w:r>
    </w:p>
    <w:p w14:paraId="00000017" w14:textId="77777777" w:rsidR="00BA67F9" w:rsidRDefault="00BA67F9"/>
    <w:p w14:paraId="00000018" w14:textId="77777777" w:rsidR="00BA67F9" w:rsidRDefault="002A6D59">
      <w:pPr>
        <w:jc w:val="center"/>
        <w:rPr>
          <w:b/>
        </w:rPr>
      </w:pPr>
      <w:r>
        <w:rPr>
          <w:b/>
        </w:rPr>
        <w:t xml:space="preserve">Confession/acknowledging our complicity/role </w:t>
      </w:r>
    </w:p>
    <w:p w14:paraId="00000019" w14:textId="77777777" w:rsidR="00BA67F9" w:rsidRDefault="00BA67F9"/>
    <w:p w14:paraId="0000001A" w14:textId="77777777" w:rsidR="00BA67F9" w:rsidRDefault="002A6D59">
      <w:pPr>
        <w:rPr>
          <w:b/>
        </w:rPr>
      </w:pPr>
      <w:r>
        <w:t xml:space="preserve">Recognizing that sin exists in our world at both an individual and a corporate level, in both intentional and unintentional harm, and echoing the words of Paul, who reminds us that, </w:t>
      </w:r>
      <w:r>
        <w:rPr>
          <w:i/>
        </w:rPr>
        <w:t>“all have sinned, and fall short of the glory of God,”</w:t>
      </w:r>
      <w:r>
        <w:t xml:space="preserve"> we confess our participation in a society and culture that allows racism to persist (Romans 3:23). </w:t>
      </w:r>
      <w:r>
        <w:rPr>
          <w:b/>
        </w:rPr>
        <w:t xml:space="preserve">As a response to our </w:t>
      </w:r>
      <w:proofErr w:type="gramStart"/>
      <w:r>
        <w:rPr>
          <w:b/>
        </w:rPr>
        <w:t>confession</w:t>
      </w:r>
      <w:proofErr w:type="gramEnd"/>
      <w:r>
        <w:rPr>
          <w:b/>
        </w:rPr>
        <w:t xml:space="preserve"> we affirm our desire to lean into uncomfortable conversations, to promote growth, and embody a faithfulness that works to dismantle racism within and beyond our communities.</w:t>
      </w:r>
    </w:p>
    <w:p w14:paraId="0000001B" w14:textId="77777777" w:rsidR="00BA67F9" w:rsidRDefault="00BA67F9"/>
    <w:p w14:paraId="0000001C" w14:textId="77777777" w:rsidR="00BA67F9" w:rsidRDefault="002A6D59">
      <w:pPr>
        <w:jc w:val="center"/>
        <w:rPr>
          <w:b/>
        </w:rPr>
      </w:pPr>
      <w:r>
        <w:rPr>
          <w:b/>
        </w:rPr>
        <w:t xml:space="preserve">We Commit Ourselves to Accountability </w:t>
      </w:r>
    </w:p>
    <w:p w14:paraId="0000001D" w14:textId="77777777" w:rsidR="00BA67F9" w:rsidRDefault="00BA67F9"/>
    <w:p w14:paraId="0000001E" w14:textId="77777777" w:rsidR="00BA67F9" w:rsidRDefault="002A6D59">
      <w:pPr>
        <w:rPr>
          <w:highlight w:val="yellow"/>
        </w:rPr>
      </w:pPr>
      <w:r>
        <w:t xml:space="preserve">We hold ourselves accountable for working consistently and purposefully towards racial justice and equity in our synod, our presbytery and our congregations. </w:t>
      </w:r>
      <w:r>
        <w:rPr>
          <w:highlight w:val="yellow"/>
        </w:rPr>
        <w:br/>
      </w:r>
    </w:p>
    <w:p w14:paraId="0000001F" w14:textId="77777777" w:rsidR="00BA67F9" w:rsidRDefault="002A6D59">
      <w:r>
        <w:t>We commit to take steps as a presbytery to participate in the ongoing process to dismantle racism in our churches, communities and our own lives through the following and other ways we may not be aware of at this time:</w:t>
      </w:r>
    </w:p>
    <w:p w14:paraId="00000020" w14:textId="77777777" w:rsidR="00BA67F9" w:rsidRDefault="00BA67F9"/>
    <w:p w14:paraId="00000021" w14:textId="77777777" w:rsidR="00BA67F9" w:rsidRDefault="002A6D59">
      <w:pPr>
        <w:numPr>
          <w:ilvl w:val="0"/>
          <w:numId w:val="1"/>
        </w:numPr>
      </w:pPr>
      <w:r>
        <w:t>Engage with resources and conversations to help us grow and learn through training events or other similar opportunities</w:t>
      </w:r>
    </w:p>
    <w:p w14:paraId="00000022" w14:textId="77777777" w:rsidR="00BA67F9" w:rsidRDefault="002A6D59">
      <w:pPr>
        <w:numPr>
          <w:ilvl w:val="0"/>
          <w:numId w:val="1"/>
        </w:numPr>
      </w:pPr>
      <w:r>
        <w:t>Create opportunities to invite people into conversations about dismantling racism.</w:t>
      </w:r>
    </w:p>
    <w:p w14:paraId="00000023" w14:textId="77777777" w:rsidR="00BA67F9" w:rsidRDefault="002A6D59">
      <w:pPr>
        <w:numPr>
          <w:ilvl w:val="0"/>
          <w:numId w:val="1"/>
        </w:numPr>
      </w:pPr>
      <w:r>
        <w:t xml:space="preserve">Provide for worship experiences at presbytery gatherings that work toward dismantling racism. </w:t>
      </w:r>
    </w:p>
    <w:p w14:paraId="00000024" w14:textId="77777777" w:rsidR="00BA67F9" w:rsidRDefault="002A6D59">
      <w:pPr>
        <w:numPr>
          <w:ilvl w:val="0"/>
          <w:numId w:val="1"/>
        </w:numPr>
      </w:pPr>
      <w:r>
        <w:t xml:space="preserve">Commit to </w:t>
      </w:r>
      <w:proofErr w:type="spellStart"/>
      <w:r>
        <w:t>self reflective</w:t>
      </w:r>
      <w:proofErr w:type="spellEnd"/>
      <w:r>
        <w:t xml:space="preserve"> truth-telling concerning actions and experiences where our actions or inactions perpetuated racism or continue to perpetuate racism. </w:t>
      </w:r>
    </w:p>
    <w:p w14:paraId="00000025" w14:textId="77777777" w:rsidR="00BA67F9" w:rsidRDefault="002A6D59">
      <w:pPr>
        <w:numPr>
          <w:ilvl w:val="0"/>
          <w:numId w:val="1"/>
        </w:numPr>
      </w:pPr>
      <w:r>
        <w:t xml:space="preserve">Listen to voices long silenced </w:t>
      </w:r>
    </w:p>
    <w:p w14:paraId="00000026" w14:textId="77777777" w:rsidR="00BA67F9" w:rsidRDefault="00BA67F9"/>
    <w:p w14:paraId="00000027" w14:textId="77777777" w:rsidR="00BA67F9" w:rsidRDefault="00BA67F9"/>
    <w:p w14:paraId="00000028" w14:textId="77777777" w:rsidR="00BA67F9" w:rsidRDefault="00BA67F9"/>
    <w:p w14:paraId="00000029" w14:textId="77777777" w:rsidR="00BA67F9" w:rsidRDefault="00BA67F9"/>
    <w:p w14:paraId="0000002A" w14:textId="77777777" w:rsidR="00BA67F9" w:rsidRDefault="002A6D59">
      <w:pPr>
        <w:jc w:val="center"/>
      </w:pPr>
      <w:r>
        <w:t>ACTION STEPS</w:t>
      </w:r>
    </w:p>
    <w:p w14:paraId="0000002B" w14:textId="77777777" w:rsidR="00BA67F9" w:rsidRDefault="00BA67F9">
      <w:pPr>
        <w:jc w:val="center"/>
      </w:pPr>
    </w:p>
    <w:p w14:paraId="0000002C" w14:textId="77777777" w:rsidR="00BA67F9" w:rsidRDefault="002A6D59">
      <w:r>
        <w:t>The Presbytery of the Highlands commits to the following:</w:t>
      </w:r>
    </w:p>
    <w:p w14:paraId="0000002D" w14:textId="77777777" w:rsidR="00BA67F9" w:rsidRDefault="00BA67F9"/>
    <w:p w14:paraId="0000002E" w14:textId="77777777" w:rsidR="00BA67F9" w:rsidRDefault="002A6D59">
      <w:pPr>
        <w:numPr>
          <w:ilvl w:val="0"/>
          <w:numId w:val="2"/>
        </w:numPr>
      </w:pPr>
      <w:r>
        <w:t>At least one presbytery-wide annual training/workshop on racism</w:t>
      </w:r>
    </w:p>
    <w:p w14:paraId="0000002F" w14:textId="77777777" w:rsidR="00BA67F9" w:rsidRDefault="002A6D59">
      <w:pPr>
        <w:numPr>
          <w:ilvl w:val="0"/>
          <w:numId w:val="2"/>
        </w:numPr>
      </w:pPr>
      <w:r>
        <w:t xml:space="preserve">Work with congregations to implement Matthew 25 </w:t>
      </w:r>
    </w:p>
    <w:p w14:paraId="00000030" w14:textId="77777777" w:rsidR="00BA67F9" w:rsidRDefault="002A6D59">
      <w:pPr>
        <w:numPr>
          <w:ilvl w:val="0"/>
          <w:numId w:val="2"/>
        </w:numPr>
      </w:pPr>
      <w:r>
        <w:t xml:space="preserve">Provide at least one worship service annually that focuses on dismantling racism </w:t>
      </w:r>
    </w:p>
    <w:p w14:paraId="00000031" w14:textId="77777777" w:rsidR="00BA67F9" w:rsidRDefault="002A6D59">
      <w:pPr>
        <w:numPr>
          <w:ilvl w:val="0"/>
          <w:numId w:val="2"/>
        </w:numPr>
      </w:pPr>
      <w:r>
        <w:t>Engage the presbytery in conversations about racism through workshops, small groups, seminars, or book study.</w:t>
      </w:r>
    </w:p>
    <w:p w14:paraId="00000032" w14:textId="77777777" w:rsidR="00BA67F9" w:rsidRDefault="002A6D59">
      <w:pPr>
        <w:numPr>
          <w:ilvl w:val="0"/>
          <w:numId w:val="2"/>
        </w:numPr>
      </w:pPr>
      <w:r>
        <w:t xml:space="preserve">Work alongside the Committee on Representation to assure that diversity is expressed in Presbytery committees and </w:t>
      </w:r>
      <w:proofErr w:type="gramStart"/>
      <w:r>
        <w:t xml:space="preserve">teams </w:t>
      </w:r>
      <w:r>
        <w:rPr>
          <w:color w:val="FF0000"/>
        </w:rPr>
        <w:t xml:space="preserve"> </w:t>
      </w:r>
      <w:r>
        <w:t>and</w:t>
      </w:r>
      <w:proofErr w:type="gramEnd"/>
      <w:r>
        <w:t xml:space="preserve"> that the environment in which we serve and gather provides for open and affirming dialogue and action</w:t>
      </w:r>
    </w:p>
    <w:p w14:paraId="00000033" w14:textId="77777777" w:rsidR="00BA67F9" w:rsidRDefault="002A6D59">
      <w:pPr>
        <w:numPr>
          <w:ilvl w:val="0"/>
          <w:numId w:val="2"/>
        </w:numPr>
      </w:pPr>
      <w:r>
        <w:t xml:space="preserve">Provide resources and communications about dismantling racism. </w:t>
      </w:r>
    </w:p>
    <w:p w14:paraId="00000034" w14:textId="77777777" w:rsidR="00BA67F9" w:rsidRDefault="002A6D59">
      <w:pPr>
        <w:numPr>
          <w:ilvl w:val="0"/>
          <w:numId w:val="2"/>
        </w:numPr>
      </w:pPr>
      <w:r>
        <w:t xml:space="preserve">Annually review the Anti-racism policy </w:t>
      </w:r>
      <w:proofErr w:type="gramStart"/>
      <w:r>
        <w:t>and  recommend</w:t>
      </w:r>
      <w:proofErr w:type="gramEnd"/>
      <w:r>
        <w:t xml:space="preserve"> updates </w:t>
      </w:r>
    </w:p>
    <w:p w14:paraId="00000035" w14:textId="77777777" w:rsidR="00BA67F9" w:rsidRDefault="00BA67F9">
      <w:pPr>
        <w:ind w:left="720"/>
      </w:pPr>
    </w:p>
    <w:p w14:paraId="00000036" w14:textId="77777777" w:rsidR="00BA67F9" w:rsidRDefault="00BA67F9"/>
    <w:p w14:paraId="00000037" w14:textId="77777777" w:rsidR="00BA67F9" w:rsidRDefault="00BA67F9"/>
    <w:p w14:paraId="00000038" w14:textId="77777777" w:rsidR="00BA67F9" w:rsidRDefault="002A6D59">
      <w:r>
        <w:t xml:space="preserve">Definitions and other </w:t>
      </w:r>
      <w:proofErr w:type="gramStart"/>
      <w:r>
        <w:t>resources  from</w:t>
      </w:r>
      <w:proofErr w:type="gramEnd"/>
      <w:r>
        <w:t xml:space="preserve"> the PCUSA Committee on Racism, Truth and Reconciliation can be found on the Presbytery of the Highlands webpage. </w:t>
      </w:r>
    </w:p>
    <w:p w14:paraId="00000039" w14:textId="77777777" w:rsidR="00BA67F9" w:rsidRDefault="00BA67F9"/>
    <w:p w14:paraId="0000003A" w14:textId="77777777" w:rsidR="00BA67F9" w:rsidRDefault="00BA67F9"/>
    <w:p w14:paraId="0000003B" w14:textId="77777777" w:rsidR="00BA67F9" w:rsidRDefault="00BA67F9"/>
    <w:p w14:paraId="0000003C" w14:textId="77777777" w:rsidR="00BA67F9" w:rsidRDefault="00BA67F9"/>
    <w:p w14:paraId="0000003D" w14:textId="77777777" w:rsidR="00BA67F9" w:rsidRDefault="00BA67F9"/>
    <w:p w14:paraId="0000003E" w14:textId="77777777" w:rsidR="00BA67F9" w:rsidRDefault="00BA67F9"/>
    <w:p w14:paraId="0000003F" w14:textId="77777777" w:rsidR="00BA67F9" w:rsidRDefault="002A6D59">
      <w:pPr>
        <w:jc w:val="center"/>
        <w:rPr>
          <w:i/>
        </w:rPr>
      </w:pPr>
      <w:r>
        <w:rPr>
          <w:i/>
        </w:rPr>
        <w:t xml:space="preserve">These are not included in the policy but can be found on the presbytery webpage </w:t>
      </w:r>
    </w:p>
    <w:p w14:paraId="00000040" w14:textId="77777777" w:rsidR="00BA67F9" w:rsidRDefault="00BA67F9">
      <w:pPr>
        <w:ind w:firstLine="720"/>
      </w:pPr>
    </w:p>
    <w:p w14:paraId="00000041" w14:textId="77777777" w:rsidR="00BA67F9" w:rsidRDefault="002A6D59">
      <w:pPr>
        <w:ind w:firstLine="720"/>
        <w:rPr>
          <w:b/>
        </w:rPr>
      </w:pPr>
      <w:r>
        <w:rPr>
          <w:b/>
        </w:rPr>
        <w:t>Definitions from PC USA Committee on Racism, Truth and Reconciliation</w:t>
      </w:r>
    </w:p>
    <w:p w14:paraId="00000042" w14:textId="77777777" w:rsidR="00BA67F9" w:rsidRDefault="002A6D59">
      <w:pPr>
        <w:ind w:firstLine="720"/>
      </w:pPr>
      <w:r>
        <w:t>▪</w:t>
      </w:r>
      <w:r>
        <w:t xml:space="preserve"> Race – a social construct based on skin color that operates to install hierarchies of oppression and benefits</w:t>
      </w:r>
    </w:p>
    <w:p w14:paraId="00000043" w14:textId="77777777" w:rsidR="00BA67F9" w:rsidRDefault="002A6D59">
      <w:pPr>
        <w:ind w:firstLine="720"/>
      </w:pPr>
      <w:r>
        <w:t xml:space="preserve"> ▪ Racism – race-based prejudice + institutional power </w:t>
      </w:r>
    </w:p>
    <w:p w14:paraId="00000044" w14:textId="77777777" w:rsidR="00BA67F9" w:rsidRDefault="002A6D59">
      <w:pPr>
        <w:ind w:firstLine="720"/>
      </w:pPr>
      <w:r>
        <w:t>▪</w:t>
      </w:r>
      <w:r>
        <w:t xml:space="preserve"> Repair/Reparative Action – an orientation towards prioritizing fixing inequities caused by persisting racism with justice and reallocation of stolen resources </w:t>
      </w:r>
    </w:p>
    <w:p w14:paraId="00000045" w14:textId="77777777" w:rsidR="00BA67F9" w:rsidRDefault="002A6D59">
      <w:pPr>
        <w:ind w:firstLine="720"/>
      </w:pPr>
      <w:r>
        <w:t>▪</w:t>
      </w:r>
      <w:r>
        <w:t xml:space="preserve"> Reparations – specific acts of reparative action intended to restore intergenerational wealth taken by discrimination, often through the power of the government </w:t>
      </w:r>
    </w:p>
    <w:p w14:paraId="00000046" w14:textId="77777777" w:rsidR="00BA67F9" w:rsidRDefault="002A6D59">
      <w:pPr>
        <w:ind w:firstLine="720"/>
      </w:pPr>
      <w:r>
        <w:t>▪</w:t>
      </w:r>
      <w:r>
        <w:t xml:space="preserve"> White Supremacy – a system of beliefs and attitudes that subtly or explicitly more highly esteem those racialized as White and continue to grant advantages</w:t>
      </w:r>
    </w:p>
    <w:p w14:paraId="00000047" w14:textId="77777777" w:rsidR="00BA67F9" w:rsidRDefault="002A6D59">
      <w:pPr>
        <w:ind w:firstLine="720"/>
      </w:pPr>
      <w:r>
        <w:t xml:space="preserve"> ▪ Internalized White Supremacy – the acceptance of the negative societal beliefs and stereotypes about marginalized racial and ethnic populations by themselves and White persons, and the different impacts on their self-identity.</w:t>
      </w:r>
    </w:p>
    <w:p w14:paraId="00000048" w14:textId="77777777" w:rsidR="00BA67F9" w:rsidRDefault="002A6D59">
      <w:pPr>
        <w:ind w:firstLine="720"/>
      </w:pPr>
      <w:r>
        <w:lastRenderedPageBreak/>
        <w:t xml:space="preserve"> ▪ Black/Indigenous/People of Color – there are </w:t>
      </w:r>
      <w:proofErr w:type="gramStart"/>
      <w:r>
        <w:t>a number of</w:t>
      </w:r>
      <w:proofErr w:type="gramEnd"/>
      <w:r>
        <w:t xml:space="preserve"> ways that people of color identify by race; we will use Black/Indigenous/People of Color in this report, recognizing language limitations, the insufficiency in recognizing the identities of others, and people’s right to </w:t>
      </w:r>
      <w:proofErr w:type="spellStart"/>
      <w:r>
        <w:t>self identify</w:t>
      </w:r>
      <w:proofErr w:type="spellEnd"/>
      <w:r>
        <w:t>.</w:t>
      </w:r>
    </w:p>
    <w:p w14:paraId="00000049" w14:textId="77777777" w:rsidR="00BA67F9" w:rsidRDefault="002A6D59">
      <w:pPr>
        <w:ind w:firstLine="720"/>
      </w:pPr>
      <w:r>
        <w:t xml:space="preserve"> ▪ Biracial | Multiracial – relating to persons of more than one race or ethnicity.</w:t>
      </w:r>
    </w:p>
    <w:p w14:paraId="0000004A" w14:textId="77777777" w:rsidR="00BA67F9" w:rsidRDefault="002A6D59">
      <w:pPr>
        <w:ind w:firstLine="720"/>
      </w:pPr>
      <w:r>
        <w:t xml:space="preserve"> ▪ White/Whiteness/People Racialized as White– those accorded certain benefits, privileges, and advantages based on the color of their skin because of White Supremacy that seeks to create social hierarchies by race. We capitalize “White” to emphasize that Whiteness is a particular phenomenon with a specific function. </w:t>
      </w:r>
    </w:p>
    <w:p w14:paraId="0000004B" w14:textId="77777777" w:rsidR="00BA67F9" w:rsidRDefault="002A6D59">
      <w:pPr>
        <w:ind w:firstLine="720"/>
      </w:pPr>
      <w:r>
        <w:t>▪</w:t>
      </w:r>
      <w:r>
        <w:t xml:space="preserve"> (Micro)aggressions – (micro)aggressions are words and behaviors, intentional or unintentional, that dehumanize marginalized groups of people, often excused as innocent or well-intended. We recognize that continuous subjection of pain is trivialized by calling these harms “</w:t>
      </w:r>
      <w:proofErr w:type="spellStart"/>
      <w:proofErr w:type="gramStart"/>
      <w:r>
        <w:t>micro”aggressions</w:t>
      </w:r>
      <w:proofErr w:type="spellEnd"/>
      <w:proofErr w:type="gramEnd"/>
      <w:r>
        <w:t xml:space="preserve">. </w:t>
      </w:r>
    </w:p>
    <w:p w14:paraId="0000004C" w14:textId="77777777" w:rsidR="00BA67F9" w:rsidRDefault="002A6D59">
      <w:pPr>
        <w:ind w:firstLine="720"/>
      </w:pPr>
      <w:r>
        <w:t>▪</w:t>
      </w:r>
      <w:r>
        <w:t xml:space="preserve"> Beloved Community – God’s call to share life in freedom and justice together as a family, referenced as kin-</w:t>
      </w:r>
      <w:proofErr w:type="spellStart"/>
      <w:r>
        <w:t>dom</w:t>
      </w:r>
      <w:proofErr w:type="spellEnd"/>
      <w:r>
        <w:t xml:space="preserve"> of God.</w:t>
      </w:r>
    </w:p>
    <w:p w14:paraId="0000004D" w14:textId="77777777" w:rsidR="00BA67F9" w:rsidRDefault="00BA67F9"/>
    <w:sectPr w:rsidR="00BA67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bster">
    <w:charset w:val="00"/>
    <w:family w:val="auto"/>
    <w:pitch w:val="variable"/>
    <w:sig w:usb0="20000207" w:usb1="00000001" w:usb2="00000000" w:usb3="00000000" w:csb0="00000197" w:csb1="00000000"/>
    <w:embedRegular r:id="rId1" w:fontKey="{9B857509-1519-43C3-BEBA-D2D913BF1877}"/>
    <w:embedBold r:id="rId2" w:fontKey="{E45E1D44-0DDF-46B0-B2BE-F158873CD41A}"/>
  </w:font>
  <w:font w:name="Oswald">
    <w:charset w:val="00"/>
    <w:family w:val="auto"/>
    <w:pitch w:val="variable"/>
    <w:sig w:usb0="2000020F" w:usb1="00000000" w:usb2="00000000" w:usb3="00000000" w:csb0="00000197" w:csb1="00000000"/>
    <w:embedRegular r:id="rId3" w:fontKey="{5DF88C67-8867-4C1E-8941-5AB60ABA914E}"/>
  </w:font>
  <w:font w:name="Calibri">
    <w:panose1 w:val="020F0502020204030204"/>
    <w:charset w:val="00"/>
    <w:family w:val="swiss"/>
    <w:pitch w:val="variable"/>
    <w:sig w:usb0="E4002EFF" w:usb1="C200247B" w:usb2="00000009" w:usb3="00000000" w:csb0="000001FF" w:csb1="00000000"/>
    <w:embedRegular r:id="rId4" w:fontKey="{A686C6ED-5B95-4BD3-9C9A-2DCA377A9BCE}"/>
  </w:font>
  <w:font w:name="Cambria">
    <w:panose1 w:val="02040503050406030204"/>
    <w:charset w:val="00"/>
    <w:family w:val="roman"/>
    <w:pitch w:val="variable"/>
    <w:sig w:usb0="E00006FF" w:usb1="420024FF" w:usb2="02000000" w:usb3="00000000" w:csb0="0000019F" w:csb1="00000000"/>
    <w:embedRegular r:id="rId5" w:fontKey="{7E3CF04E-1D13-4E4F-B408-43C48A66F41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365CF"/>
    <w:multiLevelType w:val="multilevel"/>
    <w:tmpl w:val="F7668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C6B6E12"/>
    <w:multiLevelType w:val="multilevel"/>
    <w:tmpl w:val="D78CA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2197231">
    <w:abstractNumId w:val="0"/>
  </w:num>
  <w:num w:numId="2" w16cid:durableId="946043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7F9"/>
    <w:rsid w:val="002A6D59"/>
    <w:rsid w:val="007A3786"/>
    <w:rsid w:val="00BA6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30CD01-DBA3-4478-A164-0723B175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g9yM5eU/2gOChYpvJCrldix65A==">CgMxLjA4AHIhMUJjZDY1NS1EalJNbk9pd3hyaUZCdkNSRUVnWXRxbzE2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6384</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Shussett</dc:creator>
  <cp:lastModifiedBy>Erin Hayes</cp:lastModifiedBy>
  <cp:revision>2</cp:revision>
  <dcterms:created xsi:type="dcterms:W3CDTF">2024-10-29T13:51:00Z</dcterms:created>
  <dcterms:modified xsi:type="dcterms:W3CDTF">2024-10-29T13:51:00Z</dcterms:modified>
</cp:coreProperties>
</file>